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FF" w:rsidRDefault="00040F46" w:rsidP="00040F46">
      <w:pPr>
        <w:spacing w:line="400" w:lineRule="exact"/>
        <w:ind w:firstLineChars="50" w:firstLine="12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附件</w:t>
      </w:r>
      <w:r>
        <w:rPr>
          <w:rFonts w:ascii="仿宋_GB2312" w:eastAsia="仿宋_GB2312" w:hAnsiTheme="minorEastAsia" w:hint="eastAsia"/>
          <w:sz w:val="24"/>
        </w:rPr>
        <w:t>1</w:t>
      </w:r>
    </w:p>
    <w:p w:rsidR="005E35FF" w:rsidRDefault="00040F46">
      <w:pPr>
        <w:spacing w:before="100" w:beforeAutospacing="1" w:after="100" w:afterAutospacing="1" w:line="400" w:lineRule="exact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信息化工作委员会</w:t>
      </w:r>
      <w:r>
        <w:rPr>
          <w:rFonts w:ascii="仿宋_GB2312" w:eastAsia="仿宋_GB2312" w:hAnsiTheme="minorEastAsia" w:hint="eastAsia"/>
          <w:sz w:val="28"/>
          <w:szCs w:val="28"/>
        </w:rPr>
        <w:t>2018</w:t>
      </w:r>
      <w:r>
        <w:rPr>
          <w:rFonts w:ascii="仿宋_GB2312" w:eastAsia="仿宋_GB2312" w:hAnsiTheme="minorEastAsia" w:hint="eastAsia"/>
          <w:sz w:val="28"/>
          <w:szCs w:val="28"/>
        </w:rPr>
        <w:t>年度职业教育信息化建设研究课题申报办法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为进一步提高职业教育信息化应用研究水平</w:t>
      </w:r>
      <w:r>
        <w:rPr>
          <w:rFonts w:ascii="仿宋_GB2312" w:eastAsia="仿宋_GB2312" w:hAnsiTheme="minorEastAsia" w:hint="eastAsia"/>
          <w:sz w:val="24"/>
        </w:rPr>
        <w:t>,</w:t>
      </w:r>
      <w:r>
        <w:rPr>
          <w:rFonts w:ascii="仿宋_GB2312" w:eastAsia="仿宋_GB2312" w:hAnsiTheme="minorEastAsia" w:hint="eastAsia"/>
          <w:sz w:val="24"/>
        </w:rPr>
        <w:t>探索信息技术与职业教育教学、管理等深度融合和创新应用的新方法、新模式</w:t>
      </w:r>
      <w:r>
        <w:rPr>
          <w:rFonts w:ascii="仿宋_GB2312" w:eastAsia="仿宋_GB2312" w:hAnsiTheme="minorEastAsia" w:hint="eastAsia"/>
          <w:sz w:val="24"/>
        </w:rPr>
        <w:t>,</w:t>
      </w:r>
      <w:r>
        <w:rPr>
          <w:rFonts w:ascii="仿宋_GB2312" w:eastAsia="仿宋_GB2312" w:hAnsiTheme="minorEastAsia" w:hint="eastAsia"/>
          <w:sz w:val="24"/>
        </w:rPr>
        <w:t>为国家职业教育信息化建设提供强有力的理论指引和实践支持，现将</w:t>
      </w:r>
      <w:r>
        <w:rPr>
          <w:rFonts w:ascii="仿宋_GB2312" w:eastAsia="仿宋_GB2312" w:hAnsiTheme="minorEastAsia" w:hint="eastAsia"/>
          <w:sz w:val="24"/>
        </w:rPr>
        <w:t>2018</w:t>
      </w:r>
      <w:r>
        <w:rPr>
          <w:rFonts w:ascii="仿宋_GB2312" w:eastAsia="仿宋_GB2312" w:hAnsiTheme="minorEastAsia" w:hint="eastAsia"/>
          <w:sz w:val="24"/>
        </w:rPr>
        <w:t>年度职业</w:t>
      </w:r>
      <w:bookmarkStart w:id="0" w:name="_GoBack"/>
      <w:bookmarkEnd w:id="0"/>
      <w:r>
        <w:rPr>
          <w:rFonts w:ascii="仿宋_GB2312" w:eastAsia="仿宋_GB2312" w:hAnsiTheme="minorEastAsia" w:hint="eastAsia"/>
          <w:sz w:val="24"/>
        </w:rPr>
        <w:t>教育信息化建设研究课题申报办法公布如下：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一、申报对象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中国职业技术教育学会信息化工作委员会各会员单位、各职业院校、各职业教育信息化研究机构。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二、申报参考资料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</w:t>
      </w:r>
      <w:r>
        <w:rPr>
          <w:rFonts w:ascii="仿宋_GB2312" w:eastAsia="仿宋_GB2312" w:hAnsiTheme="minorEastAsia" w:hint="eastAsia"/>
          <w:sz w:val="24"/>
        </w:rPr>
        <w:t>．信息化工作委员会</w:t>
      </w:r>
      <w:r>
        <w:rPr>
          <w:rFonts w:ascii="仿宋_GB2312" w:eastAsia="仿宋_GB2312" w:hAnsiTheme="minorEastAsia" w:hint="eastAsia"/>
          <w:sz w:val="24"/>
        </w:rPr>
        <w:t>2018</w:t>
      </w:r>
      <w:r>
        <w:rPr>
          <w:rFonts w:ascii="仿宋_GB2312" w:eastAsia="仿宋_GB2312" w:hAnsiTheme="minorEastAsia" w:hint="eastAsia"/>
          <w:sz w:val="24"/>
        </w:rPr>
        <w:t>年度职业教育信息化建设研究课题申报办法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</w:t>
      </w:r>
      <w:r>
        <w:rPr>
          <w:rFonts w:ascii="仿宋_GB2312" w:eastAsia="仿宋_GB2312" w:hAnsiTheme="minorEastAsia" w:hint="eastAsia"/>
          <w:sz w:val="24"/>
        </w:rPr>
        <w:t>．信息化工作委员会</w:t>
      </w:r>
      <w:r>
        <w:rPr>
          <w:rFonts w:ascii="仿宋_GB2312" w:eastAsia="仿宋_GB2312" w:hAnsiTheme="minorEastAsia" w:hint="eastAsia"/>
          <w:sz w:val="24"/>
        </w:rPr>
        <w:t>2018</w:t>
      </w:r>
      <w:r>
        <w:rPr>
          <w:rFonts w:ascii="仿宋_GB2312" w:eastAsia="仿宋_GB2312" w:hAnsiTheme="minorEastAsia" w:hint="eastAsia"/>
          <w:sz w:val="24"/>
        </w:rPr>
        <w:t>年度职业教育信息化建设课题研究指南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3</w:t>
      </w:r>
      <w:r>
        <w:rPr>
          <w:rFonts w:ascii="仿宋_GB2312" w:eastAsia="仿宋_GB2312" w:hAnsiTheme="minorEastAsia" w:hint="eastAsia"/>
          <w:sz w:val="24"/>
        </w:rPr>
        <w:t>．信息化工作委员会</w:t>
      </w:r>
      <w:r>
        <w:rPr>
          <w:rFonts w:ascii="仿宋_GB2312" w:eastAsia="仿宋_GB2312" w:hAnsiTheme="minorEastAsia" w:hint="eastAsia"/>
          <w:sz w:val="24"/>
        </w:rPr>
        <w:t>2018</w:t>
      </w:r>
      <w:r>
        <w:rPr>
          <w:rFonts w:ascii="仿宋_GB2312" w:eastAsia="仿宋_GB2312" w:hAnsiTheme="minorEastAsia" w:hint="eastAsia"/>
          <w:sz w:val="24"/>
        </w:rPr>
        <w:t>年度</w:t>
      </w:r>
      <w:r>
        <w:rPr>
          <w:rFonts w:ascii="仿宋_GB2312" w:eastAsia="仿宋_GB2312" w:hAnsiTheme="minorEastAsia" w:hint="eastAsia"/>
          <w:sz w:val="24"/>
        </w:rPr>
        <w:t>职业教育信息化建设研究课题申报表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三、课题负责人条件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</w:t>
      </w:r>
      <w:r>
        <w:rPr>
          <w:rFonts w:ascii="仿宋_GB2312" w:eastAsia="仿宋_GB2312" w:hAnsiTheme="minorEastAsia" w:hint="eastAsia"/>
          <w:sz w:val="24"/>
        </w:rPr>
        <w:t>．课题负责人需具有中级及以上职称；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</w:t>
      </w:r>
      <w:r>
        <w:rPr>
          <w:rFonts w:ascii="仿宋_GB2312" w:eastAsia="仿宋_GB2312" w:hAnsiTheme="minorEastAsia" w:hint="eastAsia"/>
          <w:sz w:val="24"/>
        </w:rPr>
        <w:t>．课题负责人能承担具体研究任务，并具有一定的组织实施能力；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3</w:t>
      </w:r>
      <w:r>
        <w:rPr>
          <w:rFonts w:ascii="仿宋_GB2312" w:eastAsia="仿宋_GB2312" w:hAnsiTheme="minorEastAsia" w:hint="eastAsia"/>
          <w:sz w:val="24"/>
        </w:rPr>
        <w:t>．每个课题限报</w:t>
      </w:r>
      <w:r>
        <w:rPr>
          <w:rFonts w:ascii="仿宋_GB2312" w:eastAsia="仿宋_GB2312" w:hAnsiTheme="minorEastAsia" w:hint="eastAsia"/>
          <w:sz w:val="24"/>
        </w:rPr>
        <w:t>1</w:t>
      </w:r>
      <w:r>
        <w:rPr>
          <w:rFonts w:ascii="仿宋_GB2312" w:eastAsia="仿宋_GB2312" w:hAnsiTheme="minorEastAsia" w:hint="eastAsia"/>
          <w:sz w:val="24"/>
        </w:rPr>
        <w:t>名负责人；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4</w:t>
      </w:r>
      <w:r>
        <w:rPr>
          <w:rFonts w:ascii="仿宋_GB2312" w:eastAsia="仿宋_GB2312" w:hAnsiTheme="minorEastAsia" w:hint="eastAsia"/>
          <w:sz w:val="24"/>
        </w:rPr>
        <w:t>．每位负责人只能承担</w:t>
      </w:r>
      <w:r>
        <w:rPr>
          <w:rFonts w:ascii="仿宋_GB2312" w:eastAsia="仿宋_GB2312" w:hAnsiTheme="minorEastAsia" w:hint="eastAsia"/>
          <w:sz w:val="24"/>
        </w:rPr>
        <w:t>1</w:t>
      </w:r>
      <w:r>
        <w:rPr>
          <w:rFonts w:ascii="仿宋_GB2312" w:eastAsia="仿宋_GB2312" w:hAnsiTheme="minorEastAsia" w:hint="eastAsia"/>
          <w:sz w:val="24"/>
        </w:rPr>
        <w:t>个课题；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5</w:t>
      </w:r>
      <w:r>
        <w:rPr>
          <w:rFonts w:ascii="仿宋_GB2312" w:eastAsia="仿宋_GB2312" w:hAnsiTheme="minorEastAsia" w:hint="eastAsia"/>
          <w:sz w:val="24"/>
        </w:rPr>
        <w:t>．每个单位申报</w:t>
      </w:r>
      <w:proofErr w:type="gramStart"/>
      <w:r>
        <w:rPr>
          <w:rFonts w:ascii="仿宋_GB2312" w:eastAsia="仿宋_GB2312" w:hAnsiTheme="minorEastAsia" w:hint="eastAsia"/>
          <w:sz w:val="24"/>
        </w:rPr>
        <w:t>课题数限</w:t>
      </w:r>
      <w:r>
        <w:rPr>
          <w:rFonts w:ascii="仿宋_GB2312" w:eastAsia="仿宋_GB2312" w:hAnsiTheme="minorEastAsia" w:hint="eastAsia"/>
          <w:sz w:val="24"/>
        </w:rPr>
        <w:t>2</w:t>
      </w:r>
      <w:r>
        <w:rPr>
          <w:rFonts w:ascii="仿宋_GB2312" w:eastAsia="仿宋_GB2312" w:hAnsiTheme="minorEastAsia" w:hint="eastAsia"/>
          <w:sz w:val="24"/>
        </w:rPr>
        <w:t>个</w:t>
      </w:r>
      <w:proofErr w:type="gramEnd"/>
      <w:r>
        <w:rPr>
          <w:rFonts w:ascii="仿宋_GB2312" w:eastAsia="仿宋_GB2312" w:hAnsiTheme="minorEastAsia" w:hint="eastAsia"/>
          <w:sz w:val="24"/>
        </w:rPr>
        <w:t>以内。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四、选题要求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</w:t>
      </w:r>
      <w:r>
        <w:rPr>
          <w:rFonts w:ascii="仿宋_GB2312" w:eastAsia="仿宋_GB2312" w:hAnsiTheme="minorEastAsia" w:hint="eastAsia"/>
          <w:sz w:val="24"/>
        </w:rPr>
        <w:t>．选题以《信息化工作委员会</w:t>
      </w:r>
      <w:r>
        <w:rPr>
          <w:rFonts w:ascii="仿宋_GB2312" w:eastAsia="仿宋_GB2312" w:hAnsiTheme="minorEastAsia" w:hint="eastAsia"/>
          <w:sz w:val="24"/>
        </w:rPr>
        <w:t>2018</w:t>
      </w:r>
      <w:r>
        <w:rPr>
          <w:rFonts w:ascii="仿宋_GB2312" w:eastAsia="仿宋_GB2312" w:hAnsiTheme="minorEastAsia" w:hint="eastAsia"/>
          <w:sz w:val="24"/>
        </w:rPr>
        <w:t>年度职业教育信息化建设研究课题指南》为依据。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</w:t>
      </w:r>
      <w:r>
        <w:rPr>
          <w:rFonts w:ascii="仿宋_GB2312" w:eastAsia="仿宋_GB2312" w:hAnsiTheme="minorEastAsia" w:hint="eastAsia"/>
          <w:sz w:val="24"/>
        </w:rPr>
        <w:t>．确定选题时不能将所发布的选题直接作为申报课题名称，应根据《指南》及信息化建设中的实际问题选定研究主题，并聚焦热点、重点问题，进一步细化课题研究目标、范围，注重</w:t>
      </w:r>
      <w:r>
        <w:rPr>
          <w:rFonts w:ascii="仿宋_GB2312" w:eastAsia="仿宋_GB2312" w:hAnsiTheme="minorEastAsia" w:hint="eastAsia"/>
          <w:sz w:val="24"/>
        </w:rPr>
        <w:t>研究方法和研究主题的契合性。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3</w:t>
      </w:r>
      <w:r>
        <w:rPr>
          <w:rFonts w:ascii="仿宋_GB2312" w:eastAsia="仿宋_GB2312" w:hAnsiTheme="minorEastAsia" w:hint="eastAsia"/>
          <w:sz w:val="24"/>
        </w:rPr>
        <w:t>．选题文字表述要科学、严谨、规范，一般不加副标题。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五、课题申报流程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</w:t>
      </w:r>
      <w:r>
        <w:rPr>
          <w:rFonts w:ascii="仿宋_GB2312" w:eastAsia="仿宋_GB2312" w:hAnsiTheme="minorEastAsia" w:hint="eastAsia"/>
          <w:sz w:val="24"/>
        </w:rPr>
        <w:t>．课题立项申报表由课题负责人填写，一式三份，</w:t>
      </w:r>
      <w:r>
        <w:rPr>
          <w:rFonts w:ascii="仿宋_GB2312" w:eastAsia="仿宋_GB2312" w:hAnsiTheme="minorEastAsia" w:hint="eastAsia"/>
          <w:sz w:val="24"/>
        </w:rPr>
        <w:t>A4</w:t>
      </w:r>
      <w:r>
        <w:rPr>
          <w:rFonts w:ascii="仿宋_GB2312" w:eastAsia="仿宋_GB2312" w:hAnsiTheme="minorEastAsia" w:hint="eastAsia"/>
          <w:sz w:val="24"/>
        </w:rPr>
        <w:t>纸打印，并由所在单位盖章后寄送到信息化工作委员会秘书处，并同时将申报表电子版发送以下电子邮箱：</w:t>
      </w:r>
      <w:hyperlink r:id="rId5" w:history="1">
        <w:r>
          <w:rPr>
            <w:rFonts w:ascii="仿宋_GB2312" w:eastAsia="仿宋_GB2312" w:hAnsiTheme="minorEastAsia" w:hint="eastAsia"/>
            <w:sz w:val="24"/>
          </w:rPr>
          <w:t>xxhgzwyh@163.com</w:t>
        </w:r>
      </w:hyperlink>
      <w:r>
        <w:rPr>
          <w:rFonts w:ascii="仿宋_GB2312" w:eastAsia="仿宋_GB2312" w:hAnsiTheme="minorEastAsia" w:hint="eastAsia"/>
          <w:sz w:val="24"/>
        </w:rPr>
        <w:t>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</w:t>
      </w:r>
      <w:r>
        <w:rPr>
          <w:rFonts w:ascii="仿宋_GB2312" w:eastAsia="仿宋_GB2312" w:hAnsiTheme="minorEastAsia" w:hint="eastAsia"/>
          <w:sz w:val="24"/>
        </w:rPr>
        <w:t>．信息化工作委员会聘请有关专家对申请立项课题进行评审、认定，并择优立项。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3</w:t>
      </w:r>
      <w:r>
        <w:rPr>
          <w:rFonts w:ascii="仿宋_GB2312" w:eastAsia="仿宋_GB2312" w:hAnsiTheme="minorEastAsia" w:hint="eastAsia"/>
          <w:sz w:val="24"/>
        </w:rPr>
        <w:t>．信息化工作委员会将批准立项的课题进行编号注册，并将一份签署批准立</w:t>
      </w:r>
      <w:r>
        <w:rPr>
          <w:rFonts w:ascii="仿宋_GB2312" w:eastAsia="仿宋_GB2312" w:hAnsiTheme="minorEastAsia" w:hint="eastAsia"/>
          <w:sz w:val="24"/>
        </w:rPr>
        <w:lastRenderedPageBreak/>
        <w:t>项意见的申报表返回申报人。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4</w:t>
      </w:r>
      <w:r>
        <w:rPr>
          <w:rFonts w:ascii="仿宋_GB2312" w:eastAsia="仿宋_GB2312" w:hAnsiTheme="minorEastAsia" w:hint="eastAsia"/>
          <w:sz w:val="24"/>
        </w:rPr>
        <w:t>．申报人收到批准立项的通知后，即可组织有关人员开题，并开展实质性研究。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5</w:t>
      </w:r>
      <w:r>
        <w:rPr>
          <w:rFonts w:ascii="仿宋_GB2312" w:eastAsia="仿宋_GB2312" w:hAnsiTheme="minorEastAsia" w:hint="eastAsia"/>
          <w:sz w:val="24"/>
        </w:rPr>
        <w:t>．为提高此次课题研究水平和结题率，秘书处拟于</w:t>
      </w:r>
      <w:r>
        <w:rPr>
          <w:rFonts w:ascii="仿宋_GB2312" w:eastAsia="仿宋_GB2312" w:hAnsiTheme="minorEastAsia" w:hint="eastAsia"/>
          <w:sz w:val="24"/>
        </w:rPr>
        <w:t>2017</w:t>
      </w:r>
      <w:r>
        <w:rPr>
          <w:rFonts w:ascii="仿宋_GB2312" w:eastAsia="仿宋_GB2312" w:hAnsiTheme="minorEastAsia" w:hint="eastAsia"/>
          <w:sz w:val="24"/>
        </w:rPr>
        <w:t>年</w:t>
      </w:r>
      <w:r>
        <w:rPr>
          <w:rFonts w:ascii="仿宋_GB2312" w:eastAsia="仿宋_GB2312" w:hAnsiTheme="minorEastAsia" w:hint="eastAsia"/>
          <w:sz w:val="24"/>
        </w:rPr>
        <w:t>12</w:t>
      </w:r>
      <w:r>
        <w:rPr>
          <w:rFonts w:ascii="仿宋_GB2312" w:eastAsia="仿宋_GB2312" w:hAnsiTheme="minorEastAsia" w:hint="eastAsia"/>
          <w:sz w:val="24"/>
        </w:rPr>
        <w:t>月组织“立项课题负责人研讨培训会”，邀请有关专家对课题负责人进行培训。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六、申报时间、研究时间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</w:t>
      </w:r>
      <w:r>
        <w:rPr>
          <w:rFonts w:ascii="仿宋_GB2312" w:eastAsia="仿宋_GB2312" w:hAnsiTheme="minorEastAsia" w:hint="eastAsia"/>
          <w:sz w:val="24"/>
        </w:rPr>
        <w:t>．研究课题立项申报时间自</w:t>
      </w:r>
      <w:r>
        <w:rPr>
          <w:rFonts w:ascii="仿宋_GB2312" w:eastAsia="仿宋_GB2312" w:hAnsiTheme="minorEastAsia" w:hint="eastAsia"/>
          <w:sz w:val="24"/>
        </w:rPr>
        <w:t>2017</w:t>
      </w:r>
      <w:r>
        <w:rPr>
          <w:rFonts w:ascii="仿宋_GB2312" w:eastAsia="仿宋_GB2312" w:hAnsiTheme="minorEastAsia" w:hint="eastAsia"/>
          <w:sz w:val="24"/>
        </w:rPr>
        <w:t>年</w:t>
      </w:r>
      <w:r>
        <w:rPr>
          <w:rFonts w:ascii="仿宋_GB2312" w:eastAsia="仿宋_GB2312" w:hAnsiTheme="minorEastAsia" w:hint="eastAsia"/>
          <w:sz w:val="24"/>
        </w:rPr>
        <w:t>11</w:t>
      </w:r>
      <w:r>
        <w:rPr>
          <w:rFonts w:ascii="仿宋_GB2312" w:eastAsia="仿宋_GB2312" w:hAnsiTheme="minorEastAsia" w:hint="eastAsia"/>
          <w:sz w:val="24"/>
        </w:rPr>
        <w:t>月</w:t>
      </w:r>
      <w:r>
        <w:rPr>
          <w:rFonts w:ascii="仿宋_GB2312" w:eastAsia="仿宋_GB2312" w:hAnsiTheme="minorEastAsia" w:hint="eastAsia"/>
          <w:sz w:val="24"/>
        </w:rPr>
        <w:t>3</w:t>
      </w:r>
      <w:r>
        <w:rPr>
          <w:rFonts w:ascii="仿宋_GB2312" w:eastAsia="仿宋_GB2312" w:hAnsiTheme="minorEastAsia" w:hint="eastAsia"/>
          <w:sz w:val="24"/>
        </w:rPr>
        <w:t>日至</w:t>
      </w:r>
      <w:r>
        <w:rPr>
          <w:rFonts w:ascii="仿宋_GB2312" w:eastAsia="仿宋_GB2312" w:hAnsiTheme="minorEastAsia" w:hint="eastAsia"/>
          <w:sz w:val="24"/>
        </w:rPr>
        <w:t>2017</w:t>
      </w:r>
      <w:r>
        <w:rPr>
          <w:rFonts w:ascii="仿宋_GB2312" w:eastAsia="仿宋_GB2312" w:hAnsiTheme="minorEastAsia" w:hint="eastAsia"/>
          <w:sz w:val="24"/>
        </w:rPr>
        <w:t>年</w:t>
      </w:r>
      <w:r>
        <w:rPr>
          <w:rFonts w:ascii="仿宋_GB2312" w:eastAsia="仿宋_GB2312" w:hAnsiTheme="minorEastAsia" w:hint="eastAsia"/>
          <w:sz w:val="24"/>
        </w:rPr>
        <w:t>11</w:t>
      </w:r>
      <w:r>
        <w:rPr>
          <w:rFonts w:ascii="仿宋_GB2312" w:eastAsia="仿宋_GB2312" w:hAnsiTheme="minorEastAsia" w:hint="eastAsia"/>
          <w:sz w:val="24"/>
        </w:rPr>
        <w:t>月</w:t>
      </w:r>
      <w:r>
        <w:rPr>
          <w:rFonts w:ascii="仿宋_GB2312" w:eastAsia="仿宋_GB2312" w:hAnsiTheme="minorEastAsia" w:hint="eastAsia"/>
          <w:sz w:val="24"/>
        </w:rPr>
        <w:t>30</w:t>
      </w:r>
      <w:r>
        <w:rPr>
          <w:rFonts w:ascii="仿宋_GB2312" w:eastAsia="仿宋_GB2312" w:hAnsiTheme="minorEastAsia" w:hint="eastAsia"/>
          <w:sz w:val="24"/>
        </w:rPr>
        <w:t>日，过期不再接受立项申请。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</w:t>
      </w:r>
      <w:r>
        <w:rPr>
          <w:rFonts w:ascii="仿宋_GB2312" w:eastAsia="仿宋_GB2312" w:hAnsiTheme="minorEastAsia" w:hint="eastAsia"/>
          <w:sz w:val="24"/>
        </w:rPr>
        <w:t>．课题研究时间为收到立项通知至</w:t>
      </w:r>
      <w:r>
        <w:rPr>
          <w:rFonts w:ascii="仿宋_GB2312" w:eastAsia="仿宋_GB2312" w:hAnsiTheme="minorEastAsia" w:hint="eastAsia"/>
          <w:sz w:val="24"/>
        </w:rPr>
        <w:t>2018</w:t>
      </w:r>
      <w:r>
        <w:rPr>
          <w:rFonts w:ascii="仿宋_GB2312" w:eastAsia="仿宋_GB2312" w:hAnsiTheme="minorEastAsia" w:hint="eastAsia"/>
          <w:sz w:val="24"/>
        </w:rPr>
        <w:t>年</w:t>
      </w:r>
      <w:r>
        <w:rPr>
          <w:rFonts w:ascii="仿宋_GB2312" w:eastAsia="仿宋_GB2312" w:hAnsiTheme="minorEastAsia" w:hint="eastAsia"/>
          <w:sz w:val="24"/>
        </w:rPr>
        <w:t>12</w:t>
      </w:r>
      <w:r>
        <w:rPr>
          <w:rFonts w:ascii="仿宋_GB2312" w:eastAsia="仿宋_GB2312" w:hAnsiTheme="minorEastAsia" w:hint="eastAsia"/>
          <w:sz w:val="24"/>
        </w:rPr>
        <w:t>月，</w:t>
      </w:r>
      <w:r>
        <w:rPr>
          <w:rFonts w:ascii="仿宋_GB2312" w:eastAsia="仿宋_GB2312" w:hAnsiTheme="minorEastAsia" w:hint="eastAsia"/>
          <w:sz w:val="24"/>
        </w:rPr>
        <w:t>2019</w:t>
      </w:r>
      <w:r>
        <w:rPr>
          <w:rFonts w:ascii="仿宋_GB2312" w:eastAsia="仿宋_GB2312" w:hAnsiTheme="minorEastAsia" w:hint="eastAsia"/>
          <w:sz w:val="24"/>
        </w:rPr>
        <w:t>年</w:t>
      </w:r>
      <w:r>
        <w:rPr>
          <w:rFonts w:ascii="仿宋_GB2312" w:eastAsia="仿宋_GB2312" w:hAnsiTheme="minorEastAsia" w:hint="eastAsia"/>
          <w:sz w:val="24"/>
        </w:rPr>
        <w:t>1</w:t>
      </w:r>
      <w:r>
        <w:rPr>
          <w:rFonts w:ascii="仿宋_GB2312" w:eastAsia="仿宋_GB2312" w:hAnsiTheme="minorEastAsia" w:hint="eastAsia"/>
          <w:sz w:val="24"/>
        </w:rPr>
        <w:t>月进行课题验收。原则上须按时</w:t>
      </w:r>
      <w:r>
        <w:rPr>
          <w:rFonts w:ascii="仿宋_GB2312" w:eastAsia="仿宋_GB2312" w:hAnsiTheme="minorEastAsia" w:hint="eastAsia"/>
          <w:sz w:val="24"/>
        </w:rPr>
        <w:t>结题，课题延期或人员调整，需以书面形式向信息化工作委员会秘书处报告，经批准后可适当延期或调整。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3</w:t>
      </w:r>
      <w:r>
        <w:rPr>
          <w:rFonts w:ascii="仿宋_GB2312" w:eastAsia="仿宋_GB2312" w:hAnsiTheme="minorEastAsia" w:hint="eastAsia"/>
          <w:sz w:val="24"/>
        </w:rPr>
        <w:t>．请各会员单位、各职业院校、各职业教育信息化研究机构，认真组织、积极参与课题申报工作，并协助做好课题立项的初审工作。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七、课题研究成果的验收及评审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</w:t>
      </w:r>
      <w:r>
        <w:rPr>
          <w:rFonts w:ascii="仿宋_GB2312" w:eastAsia="仿宋_GB2312" w:hAnsiTheme="minorEastAsia" w:hint="eastAsia"/>
          <w:sz w:val="24"/>
        </w:rPr>
        <w:t>．课题研究成果包括课题研究总报告、相关论文和实践案例、多媒体课件等佐证材料。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</w:t>
      </w:r>
      <w:r>
        <w:rPr>
          <w:rFonts w:ascii="仿宋_GB2312" w:eastAsia="仿宋_GB2312" w:hAnsiTheme="minorEastAsia" w:hint="eastAsia"/>
          <w:sz w:val="24"/>
        </w:rPr>
        <w:t>．课题研究结题后，信息化工作委员会将组织专家，对申请验收的课题进行验收，验收合格者由信息化工作委员会颁发验收合格证书。对验收合格的课题，专家组将进行评审，评出一、二、三等奖，并颁发获奖</w:t>
      </w:r>
      <w:r>
        <w:rPr>
          <w:rFonts w:ascii="仿宋_GB2312" w:eastAsia="仿宋_GB2312" w:hAnsiTheme="minorEastAsia" w:hint="eastAsia"/>
          <w:sz w:val="24"/>
        </w:rPr>
        <w:t>证书。对获得一、二等奖的部分课题，信息化工作委员会将汇编成册，由出版社正式出版，或择优在信息化工作委员会“学术年会”上交流。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八、研究经费及评审费</w:t>
      </w:r>
    </w:p>
    <w:p w:rsidR="005E35FF" w:rsidRDefault="00040F46">
      <w:pPr>
        <w:spacing w:line="400" w:lineRule="exact"/>
        <w:ind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1</w:t>
      </w:r>
      <w:r>
        <w:rPr>
          <w:rFonts w:ascii="仿宋_GB2312" w:eastAsia="仿宋_GB2312" w:hAnsiTheme="minorEastAsia" w:hint="eastAsia"/>
          <w:sz w:val="24"/>
        </w:rPr>
        <w:t>．申报结束后，将组织专家审定，遴选出</w:t>
      </w:r>
      <w:r>
        <w:rPr>
          <w:rFonts w:ascii="仿宋_GB2312" w:eastAsia="仿宋_GB2312" w:hAnsiTheme="minorEastAsia" w:hint="eastAsia"/>
          <w:sz w:val="24"/>
        </w:rPr>
        <w:t>2</w:t>
      </w:r>
      <w:r>
        <w:rPr>
          <w:rFonts w:ascii="仿宋_GB2312" w:eastAsia="仿宋_GB2312" w:hAnsiTheme="minorEastAsia" w:hint="eastAsia"/>
          <w:sz w:val="24"/>
        </w:rPr>
        <w:t>～</w:t>
      </w:r>
      <w:r>
        <w:rPr>
          <w:rFonts w:ascii="仿宋_GB2312" w:eastAsia="仿宋_GB2312" w:hAnsiTheme="minorEastAsia" w:hint="eastAsia"/>
          <w:sz w:val="24"/>
        </w:rPr>
        <w:t>3</w:t>
      </w:r>
      <w:r>
        <w:rPr>
          <w:rFonts w:ascii="仿宋_GB2312" w:eastAsia="仿宋_GB2312" w:hAnsiTheme="minorEastAsia" w:hint="eastAsia"/>
          <w:sz w:val="24"/>
        </w:rPr>
        <w:t>个重中之重课题、</w:t>
      </w:r>
      <w:r>
        <w:rPr>
          <w:rFonts w:ascii="仿宋_GB2312" w:eastAsia="仿宋_GB2312" w:hAnsiTheme="minorEastAsia" w:hint="eastAsia"/>
          <w:sz w:val="24"/>
        </w:rPr>
        <w:t>5</w:t>
      </w:r>
      <w:r>
        <w:rPr>
          <w:rFonts w:ascii="仿宋_GB2312" w:eastAsia="仿宋_GB2312" w:hAnsiTheme="minorEastAsia" w:hint="eastAsia"/>
          <w:sz w:val="24"/>
        </w:rPr>
        <w:t>～</w:t>
      </w:r>
      <w:r>
        <w:rPr>
          <w:rFonts w:ascii="仿宋_GB2312" w:eastAsia="仿宋_GB2312" w:hAnsiTheme="minorEastAsia" w:hint="eastAsia"/>
          <w:sz w:val="24"/>
        </w:rPr>
        <w:t>6</w:t>
      </w:r>
      <w:r>
        <w:rPr>
          <w:rFonts w:ascii="仿宋_GB2312" w:eastAsia="仿宋_GB2312" w:hAnsiTheme="minorEastAsia" w:hint="eastAsia"/>
          <w:sz w:val="24"/>
        </w:rPr>
        <w:t>个重点课题以及一定数量的</w:t>
      </w:r>
      <w:proofErr w:type="gramStart"/>
      <w:r>
        <w:rPr>
          <w:rFonts w:ascii="仿宋_GB2312" w:eastAsia="仿宋_GB2312" w:hAnsiTheme="minorEastAsia" w:hint="eastAsia"/>
          <w:sz w:val="24"/>
        </w:rPr>
        <w:t>一般课题</w:t>
      </w:r>
      <w:proofErr w:type="gramEnd"/>
      <w:r>
        <w:rPr>
          <w:rFonts w:ascii="仿宋_GB2312" w:eastAsia="仿宋_GB2312" w:hAnsiTheme="minorEastAsia" w:hint="eastAsia"/>
          <w:sz w:val="24"/>
        </w:rPr>
        <w:t>予以立项。</w:t>
      </w:r>
    </w:p>
    <w:p w:rsidR="005E35FF" w:rsidRDefault="00040F46">
      <w:pPr>
        <w:spacing w:line="400" w:lineRule="exact"/>
        <w:ind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2</w:t>
      </w:r>
      <w:r>
        <w:rPr>
          <w:rFonts w:ascii="仿宋_GB2312" w:eastAsia="仿宋_GB2312" w:hAnsiTheme="minorEastAsia" w:hint="eastAsia"/>
          <w:sz w:val="24"/>
        </w:rPr>
        <w:t>．对获得立项的重中之重课题以及重点课题，信息化工作委员会员会将给予研究经费支持。重中之重课题立项后支付</w:t>
      </w:r>
      <w:r>
        <w:rPr>
          <w:rFonts w:ascii="仿宋_GB2312" w:eastAsia="仿宋_GB2312" w:hAnsiTheme="minorEastAsia" w:hint="eastAsia"/>
          <w:sz w:val="24"/>
        </w:rPr>
        <w:t>4000</w:t>
      </w:r>
      <w:r>
        <w:rPr>
          <w:rFonts w:ascii="仿宋_GB2312" w:eastAsia="仿宋_GB2312" w:hAnsiTheme="minorEastAsia" w:hint="eastAsia"/>
          <w:sz w:val="24"/>
        </w:rPr>
        <w:t>元研究经费，验收合格并获得二等奖以上的再支付继续研究经费</w:t>
      </w:r>
      <w:r>
        <w:rPr>
          <w:rFonts w:ascii="仿宋_GB2312" w:eastAsia="仿宋_GB2312" w:hAnsiTheme="minorEastAsia" w:hint="eastAsia"/>
          <w:sz w:val="24"/>
        </w:rPr>
        <w:t>4000</w:t>
      </w:r>
      <w:r>
        <w:rPr>
          <w:rFonts w:ascii="仿宋_GB2312" w:eastAsia="仿宋_GB2312" w:hAnsiTheme="minorEastAsia" w:hint="eastAsia"/>
          <w:sz w:val="24"/>
        </w:rPr>
        <w:t>元；重点课题立项后支付</w:t>
      </w:r>
      <w:r>
        <w:rPr>
          <w:rFonts w:ascii="仿宋_GB2312" w:eastAsia="仿宋_GB2312" w:hAnsiTheme="minorEastAsia" w:hint="eastAsia"/>
          <w:sz w:val="24"/>
        </w:rPr>
        <w:t>2500</w:t>
      </w:r>
      <w:r>
        <w:rPr>
          <w:rFonts w:ascii="仿宋_GB2312" w:eastAsia="仿宋_GB2312" w:hAnsiTheme="minorEastAsia" w:hint="eastAsia"/>
          <w:sz w:val="24"/>
        </w:rPr>
        <w:t>元研究经费，验收合格并获得二等奖以上的再支付继续</w:t>
      </w:r>
      <w:r>
        <w:rPr>
          <w:rFonts w:ascii="仿宋_GB2312" w:eastAsia="仿宋_GB2312" w:hAnsiTheme="minorEastAsia" w:hint="eastAsia"/>
          <w:sz w:val="24"/>
        </w:rPr>
        <w:t>研究经费</w:t>
      </w:r>
      <w:r>
        <w:rPr>
          <w:rFonts w:ascii="仿宋_GB2312" w:eastAsia="仿宋_GB2312" w:hAnsiTheme="minorEastAsia" w:hint="eastAsia"/>
          <w:sz w:val="24"/>
        </w:rPr>
        <w:t>2500</w:t>
      </w:r>
      <w:r>
        <w:rPr>
          <w:rFonts w:ascii="仿宋_GB2312" w:eastAsia="仿宋_GB2312" w:hAnsiTheme="minorEastAsia" w:hint="eastAsia"/>
          <w:sz w:val="24"/>
        </w:rPr>
        <w:t>元。课题研究经费的使用必须符合有关财务制度，履行有关课题研究的财务手续。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3</w:t>
      </w:r>
      <w:r>
        <w:rPr>
          <w:rFonts w:ascii="仿宋_GB2312" w:eastAsia="仿宋_GB2312" w:hAnsiTheme="minorEastAsia" w:hint="eastAsia"/>
          <w:sz w:val="24"/>
        </w:rPr>
        <w:t>．其它课题研究经费由课题主持人所在单位自行筹措解决。</w:t>
      </w:r>
    </w:p>
    <w:p w:rsidR="005E35FF" w:rsidRDefault="00040F46">
      <w:pPr>
        <w:spacing w:line="400" w:lineRule="exact"/>
        <w:ind w:firstLineChars="200" w:firstLine="48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4</w:t>
      </w:r>
      <w:r>
        <w:rPr>
          <w:rFonts w:ascii="仿宋_GB2312" w:eastAsia="仿宋_GB2312" w:hAnsiTheme="minorEastAsia" w:hint="eastAsia"/>
          <w:sz w:val="24"/>
        </w:rPr>
        <w:t>．课题的申报、评审、验收、表彰等所需经费由信息化工作委员会筹措解决，不收申报费、评审费和表彰费。</w:t>
      </w:r>
    </w:p>
    <w:p w:rsidR="005E35FF" w:rsidRPr="00040F46" w:rsidRDefault="005E35FF" w:rsidP="00040F46">
      <w:pPr>
        <w:spacing w:line="400" w:lineRule="exact"/>
        <w:rPr>
          <w:rFonts w:asciiTheme="minorEastAsia" w:eastAsiaTheme="minorEastAsia" w:hAnsiTheme="minorEastAsia" w:hint="eastAsia"/>
          <w:b/>
          <w:bCs/>
          <w:sz w:val="32"/>
          <w:szCs w:val="21"/>
        </w:rPr>
      </w:pPr>
    </w:p>
    <w:sectPr w:rsidR="005E35FF" w:rsidRPr="00040F46">
      <w:pgSz w:w="11906" w:h="16838"/>
      <w:pgMar w:top="1418" w:right="1701" w:bottom="1418" w:left="1701" w:header="709" w:footer="709" w:gutter="0"/>
      <w:pgNumType w:start="1"/>
      <w:cols w:space="425"/>
      <w:docGrid w:type="lines" w:linePitch="312" w:charSpace="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667F9"/>
    <w:rsid w:val="00040F46"/>
    <w:rsid w:val="005E35FF"/>
    <w:rsid w:val="6B6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4A1C0F-5784-4505-B497-7C41DE2E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xxhgzwy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>china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王鹏</cp:lastModifiedBy>
  <cp:revision>3</cp:revision>
  <dcterms:created xsi:type="dcterms:W3CDTF">2017-11-07T06:40:00Z</dcterms:created>
  <dcterms:modified xsi:type="dcterms:W3CDTF">2017-11-22T08:19:00Z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